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F57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7310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55D802" w14:textId="2928929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6E3B">
        <w:rPr>
          <w:rFonts w:ascii="Corbel" w:hAnsi="Corbel"/>
          <w:i/>
          <w:smallCaps/>
          <w:sz w:val="24"/>
          <w:szCs w:val="24"/>
        </w:rPr>
        <w:t>20</w:t>
      </w:r>
      <w:r w:rsidR="0003600B">
        <w:rPr>
          <w:rFonts w:ascii="Corbel" w:hAnsi="Corbel"/>
          <w:i/>
          <w:smallCaps/>
          <w:sz w:val="24"/>
          <w:szCs w:val="24"/>
        </w:rPr>
        <w:t>19</w:t>
      </w:r>
      <w:r w:rsidR="00CC6E3B">
        <w:rPr>
          <w:rFonts w:ascii="Corbel" w:hAnsi="Corbel"/>
          <w:i/>
          <w:smallCaps/>
          <w:sz w:val="24"/>
          <w:szCs w:val="24"/>
        </w:rPr>
        <w:t>-202</w:t>
      </w:r>
      <w:r w:rsidR="0003600B">
        <w:rPr>
          <w:rFonts w:ascii="Corbel" w:hAnsi="Corbel"/>
          <w:i/>
          <w:smallCaps/>
          <w:sz w:val="24"/>
          <w:szCs w:val="24"/>
        </w:rPr>
        <w:t>2</w:t>
      </w:r>
    </w:p>
    <w:p w14:paraId="114CAB2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4EDCB2" w14:textId="49563F3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E39B2">
        <w:rPr>
          <w:rFonts w:ascii="Corbel" w:hAnsi="Corbel"/>
          <w:sz w:val="20"/>
          <w:szCs w:val="20"/>
        </w:rPr>
        <w:t>20</w:t>
      </w:r>
      <w:r w:rsidR="00C76A10">
        <w:rPr>
          <w:rFonts w:ascii="Corbel" w:hAnsi="Corbel"/>
          <w:sz w:val="20"/>
          <w:szCs w:val="20"/>
        </w:rPr>
        <w:t>2</w:t>
      </w:r>
      <w:r w:rsidR="0003600B">
        <w:rPr>
          <w:rFonts w:ascii="Corbel" w:hAnsi="Corbel"/>
          <w:sz w:val="20"/>
          <w:szCs w:val="20"/>
        </w:rPr>
        <w:t>1</w:t>
      </w:r>
      <w:r w:rsidR="00CC6E3B">
        <w:rPr>
          <w:rFonts w:ascii="Corbel" w:hAnsi="Corbel"/>
          <w:sz w:val="20"/>
          <w:szCs w:val="20"/>
        </w:rPr>
        <w:t>-202</w:t>
      </w:r>
      <w:r w:rsidR="0003600B">
        <w:rPr>
          <w:rFonts w:ascii="Corbel" w:hAnsi="Corbel"/>
          <w:sz w:val="20"/>
          <w:szCs w:val="20"/>
        </w:rPr>
        <w:t>2</w:t>
      </w:r>
    </w:p>
    <w:p w14:paraId="7D75773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6BA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C41B28" w14:textId="77777777" w:rsidTr="00B819C8">
        <w:tc>
          <w:tcPr>
            <w:tcW w:w="2694" w:type="dxa"/>
            <w:vAlign w:val="center"/>
          </w:tcPr>
          <w:p w14:paraId="2327C0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0ADCC4" w14:textId="77777777" w:rsidR="0085747A" w:rsidRPr="009C54AE" w:rsidRDefault="006E4BD8" w:rsidP="00CC6E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Ewaluacja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w pracy socjalnej</w:t>
            </w:r>
          </w:p>
        </w:tc>
      </w:tr>
      <w:tr w:rsidR="0085747A" w:rsidRPr="009C54AE" w14:paraId="0DAA320E" w14:textId="77777777" w:rsidTr="00B819C8">
        <w:tc>
          <w:tcPr>
            <w:tcW w:w="2694" w:type="dxa"/>
            <w:vAlign w:val="center"/>
          </w:tcPr>
          <w:p w14:paraId="2C5279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1527F1" w14:textId="77777777" w:rsidR="0085747A" w:rsidRPr="009C54AE" w:rsidRDefault="00CC6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</w:t>
            </w:r>
          </w:p>
        </w:tc>
      </w:tr>
      <w:tr w:rsidR="0085747A" w:rsidRPr="009C54AE" w14:paraId="3F1781EF" w14:textId="77777777" w:rsidTr="00B819C8">
        <w:tc>
          <w:tcPr>
            <w:tcW w:w="2694" w:type="dxa"/>
            <w:vAlign w:val="center"/>
          </w:tcPr>
          <w:p w14:paraId="554EECF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E5D48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746844B" w14:textId="77777777" w:rsidTr="00B819C8">
        <w:tc>
          <w:tcPr>
            <w:tcW w:w="2694" w:type="dxa"/>
            <w:vAlign w:val="center"/>
          </w:tcPr>
          <w:p w14:paraId="03E072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93DB0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5A6EDE" w14:textId="77777777" w:rsidTr="00B819C8">
        <w:tc>
          <w:tcPr>
            <w:tcW w:w="2694" w:type="dxa"/>
            <w:vAlign w:val="center"/>
          </w:tcPr>
          <w:p w14:paraId="774E0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AA6111" w14:textId="77777777"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21F7D8E" w14:textId="77777777" w:rsidTr="00B819C8">
        <w:tc>
          <w:tcPr>
            <w:tcW w:w="2694" w:type="dxa"/>
            <w:vAlign w:val="center"/>
          </w:tcPr>
          <w:p w14:paraId="5E5BFC2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E49B1E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C9C823" w14:textId="77777777" w:rsidTr="00B819C8">
        <w:tc>
          <w:tcPr>
            <w:tcW w:w="2694" w:type="dxa"/>
            <w:vAlign w:val="center"/>
          </w:tcPr>
          <w:p w14:paraId="2D2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ADE8D3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BC262BE" w14:textId="77777777" w:rsidTr="00B819C8">
        <w:tc>
          <w:tcPr>
            <w:tcW w:w="2694" w:type="dxa"/>
            <w:vAlign w:val="center"/>
          </w:tcPr>
          <w:p w14:paraId="330FA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69E6A6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34983D" w14:textId="77777777" w:rsidTr="00B819C8">
        <w:tc>
          <w:tcPr>
            <w:tcW w:w="2694" w:type="dxa"/>
            <w:vAlign w:val="center"/>
          </w:tcPr>
          <w:p w14:paraId="7B52F7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E819DA" w14:textId="0DB18145" w:rsidR="0085747A" w:rsidRPr="009C54AE" w:rsidRDefault="00C76A10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3, semestr VI</w:t>
            </w:r>
          </w:p>
        </w:tc>
      </w:tr>
      <w:tr w:rsidR="0085747A" w:rsidRPr="009C54AE" w14:paraId="28CEC0FC" w14:textId="77777777" w:rsidTr="00B819C8">
        <w:tc>
          <w:tcPr>
            <w:tcW w:w="2694" w:type="dxa"/>
            <w:vAlign w:val="center"/>
          </w:tcPr>
          <w:p w14:paraId="6BC120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F73590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B6B1983" w14:textId="77777777" w:rsidTr="00B819C8">
        <w:tc>
          <w:tcPr>
            <w:tcW w:w="2694" w:type="dxa"/>
            <w:vAlign w:val="center"/>
          </w:tcPr>
          <w:p w14:paraId="1ECE5E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FE2F57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D8C249D" w14:textId="77777777" w:rsidTr="00B819C8">
        <w:tc>
          <w:tcPr>
            <w:tcW w:w="2694" w:type="dxa"/>
            <w:vAlign w:val="center"/>
          </w:tcPr>
          <w:p w14:paraId="66BE8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8CAB1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1D114493" w14:textId="77777777" w:rsidTr="00B819C8">
        <w:tc>
          <w:tcPr>
            <w:tcW w:w="2694" w:type="dxa"/>
            <w:vAlign w:val="center"/>
          </w:tcPr>
          <w:p w14:paraId="146568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6CFC21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3A8072E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C5B8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410E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DB19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B7983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A94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793E1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C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C0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3B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0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C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76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C0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2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639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EE0B" w14:textId="276CE668" w:rsidR="00015B8F" w:rsidRPr="009C54AE" w:rsidRDefault="00C7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FA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D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B9C7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18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C0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43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C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E17C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B3E3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4FCF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4C2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11CA61" w14:textId="77777777"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8D9C8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BB4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C246B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20374B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DF61D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2B44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CEE894" w14:textId="77777777" w:rsidTr="00745302">
        <w:tc>
          <w:tcPr>
            <w:tcW w:w="9670" w:type="dxa"/>
          </w:tcPr>
          <w:p w14:paraId="2F5B3361" w14:textId="0835836F" w:rsidR="0085747A" w:rsidRPr="009C54AE" w:rsidRDefault="00CC6E3B" w:rsidP="00CC6E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wiedzy z zakresu metod badań społecznych oraz z projektu socjalnego uzyskanej w drodze zaliczenia przedmiotów z tej tematyki.</w:t>
            </w:r>
          </w:p>
        </w:tc>
      </w:tr>
    </w:tbl>
    <w:p w14:paraId="14BD55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6D4C4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9D29EF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EA1A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6C1F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D211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EC0A9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698F54EA" w14:textId="77777777" w:rsidTr="008A4DB6">
        <w:tc>
          <w:tcPr>
            <w:tcW w:w="851" w:type="dxa"/>
            <w:vAlign w:val="center"/>
          </w:tcPr>
          <w:p w14:paraId="435EE70C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AD286EF" w14:textId="77777777" w:rsidR="006E4BD8" w:rsidRPr="006E4BD8" w:rsidRDefault="006E4BD8" w:rsidP="00CC6E3B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</w:t>
            </w:r>
            <w:r w:rsidR="00CC6E3B">
              <w:rPr>
                <w:rFonts w:ascii="Corbel" w:hAnsi="Corbel"/>
                <w:sz w:val="24"/>
                <w:szCs w:val="24"/>
              </w:rPr>
              <w:t>anie studentom wiedzy z zakresu roli ewaluacji w pracy socjalnej .</w:t>
            </w:r>
          </w:p>
        </w:tc>
      </w:tr>
      <w:tr w:rsidR="006E4BD8" w:rsidRPr="009C54AE" w14:paraId="4A751CC8" w14:textId="77777777" w:rsidTr="008A4DB6">
        <w:tc>
          <w:tcPr>
            <w:tcW w:w="851" w:type="dxa"/>
            <w:vAlign w:val="center"/>
          </w:tcPr>
          <w:p w14:paraId="3AB989E6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AEBFDD0" w14:textId="77777777" w:rsidR="006E4BD8" w:rsidRPr="006E4BD8" w:rsidRDefault="006E4BD8" w:rsidP="00CC6E3B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realiz</w:t>
            </w:r>
            <w:r w:rsidR="00CC6E3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E3B">
              <w:rPr>
                <w:rFonts w:ascii="Corbel" w:hAnsi="Corbel"/>
                <w:sz w:val="24"/>
                <w:szCs w:val="24"/>
              </w:rPr>
              <w:t>badań ewaluacyjnych w odniesieniu do pracy socjalnej</w:t>
            </w:r>
          </w:p>
        </w:tc>
      </w:tr>
    </w:tbl>
    <w:p w14:paraId="09DE07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C690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AE1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AA24B7" w14:textId="77777777" w:rsidTr="0071620A">
        <w:tc>
          <w:tcPr>
            <w:tcW w:w="1701" w:type="dxa"/>
            <w:vAlign w:val="center"/>
          </w:tcPr>
          <w:p w14:paraId="2B97C3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37C4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6E25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313D60" w14:textId="77777777" w:rsidTr="005E6E85">
        <w:tc>
          <w:tcPr>
            <w:tcW w:w="1701" w:type="dxa"/>
          </w:tcPr>
          <w:p w14:paraId="444F59A5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32EEEA0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sposoby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w pracy socjalnej</w:t>
            </w:r>
          </w:p>
        </w:tc>
        <w:tc>
          <w:tcPr>
            <w:tcW w:w="1873" w:type="dxa"/>
          </w:tcPr>
          <w:p w14:paraId="2A85483E" w14:textId="77777777"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8C4CFD4" w14:textId="77777777" w:rsidTr="005E6E85">
        <w:tc>
          <w:tcPr>
            <w:tcW w:w="1701" w:type="dxa"/>
          </w:tcPr>
          <w:p w14:paraId="3A0C77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B4A70C4" w14:textId="77777777" w:rsidR="00FA436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różne 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>metody, techniki i narzędzia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ramach badań ewaluacyjnych</w:t>
            </w:r>
          </w:p>
        </w:tc>
        <w:tc>
          <w:tcPr>
            <w:tcW w:w="1873" w:type="dxa"/>
          </w:tcPr>
          <w:p w14:paraId="41D4B8DD" w14:textId="77777777"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023BBB5A" w14:textId="77777777" w:rsidTr="005E6E85">
        <w:tc>
          <w:tcPr>
            <w:tcW w:w="1701" w:type="dxa"/>
          </w:tcPr>
          <w:p w14:paraId="5165ADD0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C9EE70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zdobytą wiedzę na potrzeby projektowania i realizacji badań ewaluacyjnych w celu tworzenia i doskonalenia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 systemu funkcjonowania pracy socjalnej</w:t>
            </w:r>
          </w:p>
        </w:tc>
        <w:tc>
          <w:tcPr>
            <w:tcW w:w="1873" w:type="dxa"/>
          </w:tcPr>
          <w:p w14:paraId="11CD0B6B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71CEC" w:rsidRPr="009C54AE" w14:paraId="6E8B89A7" w14:textId="77777777" w:rsidTr="005E6E85">
        <w:tc>
          <w:tcPr>
            <w:tcW w:w="1701" w:type="dxa"/>
          </w:tcPr>
          <w:p w14:paraId="488F1701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4725AC2" w14:textId="77777777" w:rsidR="00071CEC" w:rsidRPr="009C54AE" w:rsidRDefault="006140A4" w:rsidP="00614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Stosując rozwiązania z zakresu ewaluacji potrafi analizować przyczyny i przebieg </w:t>
            </w:r>
            <w:r w:rsidRPr="006140A4">
              <w:rPr>
                <w:rFonts w:ascii="Corbel" w:hAnsi="Corbel"/>
                <w:b w:val="0"/>
                <w:smallCaps w:val="0"/>
                <w:szCs w:val="24"/>
              </w:rPr>
              <w:t xml:space="preserve">ważnych dla wykonywania pracy socjalnej procesów i zjawisk społecznych (kulturowych, politycznych, prawnych, ekonomicznych);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wyciągać wnioski oraz proponować rekomendacje działań prowadzących do doskonalenia systemu funkcjonowania pracy socjalnej</w:t>
            </w:r>
          </w:p>
        </w:tc>
        <w:tc>
          <w:tcPr>
            <w:tcW w:w="1873" w:type="dxa"/>
          </w:tcPr>
          <w:p w14:paraId="22108358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658B356F" w14:textId="77777777" w:rsidTr="005E6E85">
        <w:tc>
          <w:tcPr>
            <w:tcW w:w="1701" w:type="dxa"/>
          </w:tcPr>
          <w:p w14:paraId="7A2CBED4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1A1D243" w14:textId="77777777" w:rsidR="00071CEC" w:rsidRPr="009C54AE" w:rsidRDefault="006140A4" w:rsidP="00614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badań ewaluacyjnych w odniesieniu do pracy socjalnej</w:t>
            </w:r>
          </w:p>
        </w:tc>
        <w:tc>
          <w:tcPr>
            <w:tcW w:w="1873" w:type="dxa"/>
          </w:tcPr>
          <w:p w14:paraId="580C28EF" w14:textId="77777777" w:rsidR="00071CEC" w:rsidRPr="009C54AE" w:rsidRDefault="00FA436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88DD0A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A24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59FA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DA32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6E090" w14:textId="77777777" w:rsidTr="00923D7D">
        <w:tc>
          <w:tcPr>
            <w:tcW w:w="9639" w:type="dxa"/>
          </w:tcPr>
          <w:p w14:paraId="28C25FE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EBD8F47" w14:textId="77777777" w:rsidTr="00923D7D">
        <w:tc>
          <w:tcPr>
            <w:tcW w:w="9639" w:type="dxa"/>
          </w:tcPr>
          <w:p w14:paraId="0B41C982" w14:textId="77777777" w:rsidR="006140A4" w:rsidRDefault="006140A4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interwencji publicznej. Praca socjalna jako interwencja publiczna. Od polityki publicznej, poprzez strategie, programy, działania, po projekty – różne poziomy wdrażania interwencji publicznej. Logika wdrażania interwencji publicznej. Miejsce ewaluacji w logice wdrażania interwencji publicznej.</w:t>
            </w:r>
          </w:p>
          <w:p w14:paraId="75DC47DB" w14:textId="77777777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0617FC61" w14:textId="77777777" w:rsidTr="00923D7D">
        <w:tc>
          <w:tcPr>
            <w:tcW w:w="9639" w:type="dxa"/>
          </w:tcPr>
          <w:p w14:paraId="692E4DDD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306E0488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7B0A8CE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1F48A0A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404915BE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4ED3EE64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  <w:p w14:paraId="336D6066" w14:textId="77777777"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00BEE731" w14:textId="77777777" w:rsidTr="00923D7D">
        <w:tc>
          <w:tcPr>
            <w:tcW w:w="9639" w:type="dxa"/>
          </w:tcPr>
          <w:p w14:paraId="6139C81D" w14:textId="77777777" w:rsidR="009E33AE" w:rsidRPr="009E33AE" w:rsidRDefault="004E5439" w:rsidP="006140A4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realizacja </w:t>
            </w:r>
            <w:r w:rsidR="006140A4">
              <w:rPr>
                <w:rFonts w:ascii="Corbel" w:hAnsi="Corbel"/>
                <w:sz w:val="24"/>
                <w:szCs w:val="24"/>
              </w:rPr>
              <w:t>badania ewaluacyjnego w odniesieniu wybranego aspektu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(18 g)</w:t>
            </w:r>
          </w:p>
        </w:tc>
      </w:tr>
    </w:tbl>
    <w:p w14:paraId="36B7F0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8F9D8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9C1D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B6A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EC2B2" w14:textId="23F0B75D" w:rsidR="00384CA5" w:rsidRPr="00384CA5" w:rsidRDefault="00C76A1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384CA5">
        <w:rPr>
          <w:rFonts w:ascii="Corbel" w:hAnsi="Corbel"/>
          <w:b w:val="0"/>
          <w:smallCaps w:val="0"/>
          <w:szCs w:val="24"/>
        </w:rPr>
        <w:t>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12B02B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907B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EA6D9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B3F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385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14:paraId="7A064424" w14:textId="77777777" w:rsidTr="00C05F44">
        <w:tc>
          <w:tcPr>
            <w:tcW w:w="1985" w:type="dxa"/>
            <w:vAlign w:val="center"/>
          </w:tcPr>
          <w:p w14:paraId="4FE429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2C041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A5A1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3C046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824E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A10" w:rsidRPr="009C54AE" w14:paraId="039DB4AB" w14:textId="77777777" w:rsidTr="00C05F44">
        <w:tc>
          <w:tcPr>
            <w:tcW w:w="1985" w:type="dxa"/>
          </w:tcPr>
          <w:p w14:paraId="5D7115E8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66256CC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5A8B112" w14:textId="6472FD91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5B6C9314" w14:textId="77777777" w:rsidTr="00C05F44">
        <w:tc>
          <w:tcPr>
            <w:tcW w:w="1985" w:type="dxa"/>
          </w:tcPr>
          <w:p w14:paraId="5428AF47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7D9289C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0F7BF24" w14:textId="2A7699EA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13A65971" w14:textId="77777777" w:rsidTr="00C05F44">
        <w:tc>
          <w:tcPr>
            <w:tcW w:w="1985" w:type="dxa"/>
          </w:tcPr>
          <w:p w14:paraId="6F535FA6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894708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76F51D" w14:textId="22FB719D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4CDE1F78" w14:textId="77777777" w:rsidTr="00C05F44">
        <w:tc>
          <w:tcPr>
            <w:tcW w:w="1985" w:type="dxa"/>
          </w:tcPr>
          <w:p w14:paraId="6FC1F9D9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9AE3B4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41E638D" w14:textId="23425214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477F1" w:rsidRPr="009C54AE" w14:paraId="2BF58B13" w14:textId="77777777" w:rsidTr="00C05F44">
        <w:tc>
          <w:tcPr>
            <w:tcW w:w="1985" w:type="dxa"/>
          </w:tcPr>
          <w:p w14:paraId="006A1331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6EF50E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3BBBBAAE" w14:textId="69F625E4" w:rsidR="001477F1" w:rsidRPr="009C54AE" w:rsidRDefault="00C76A10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5E52B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9422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FC5F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5137EC" w14:textId="77777777" w:rsidTr="00923D7D">
        <w:tc>
          <w:tcPr>
            <w:tcW w:w="9670" w:type="dxa"/>
          </w:tcPr>
          <w:p w14:paraId="5EF843E3" w14:textId="77777777"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7DB5E7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775D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40D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171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9978605" w14:textId="77777777" w:rsidTr="003E1941">
        <w:tc>
          <w:tcPr>
            <w:tcW w:w="4962" w:type="dxa"/>
            <w:vAlign w:val="center"/>
          </w:tcPr>
          <w:p w14:paraId="0EFB0C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0DB9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D42D7" w14:textId="77777777" w:rsidTr="00923D7D">
        <w:tc>
          <w:tcPr>
            <w:tcW w:w="4962" w:type="dxa"/>
          </w:tcPr>
          <w:p w14:paraId="04FD459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624D54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CA8354" w14:textId="77777777" w:rsidTr="00923D7D">
        <w:tc>
          <w:tcPr>
            <w:tcW w:w="4962" w:type="dxa"/>
          </w:tcPr>
          <w:p w14:paraId="623A1C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58D8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775A27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F8BAC6" w14:textId="77777777" w:rsidTr="00923D7D">
        <w:tc>
          <w:tcPr>
            <w:tcW w:w="4962" w:type="dxa"/>
          </w:tcPr>
          <w:p w14:paraId="721CFC6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0C52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CA1E49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B141996" w14:textId="77777777" w:rsidTr="00923D7D">
        <w:tc>
          <w:tcPr>
            <w:tcW w:w="4962" w:type="dxa"/>
          </w:tcPr>
          <w:p w14:paraId="512219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2A6FEA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77756B3" w14:textId="77777777" w:rsidTr="00923D7D">
        <w:tc>
          <w:tcPr>
            <w:tcW w:w="4962" w:type="dxa"/>
          </w:tcPr>
          <w:p w14:paraId="1D263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291E2C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45ED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AC14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F1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8C48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695CDE" w14:textId="77777777" w:rsidTr="0071620A">
        <w:trPr>
          <w:trHeight w:val="397"/>
        </w:trPr>
        <w:tc>
          <w:tcPr>
            <w:tcW w:w="3544" w:type="dxa"/>
          </w:tcPr>
          <w:p w14:paraId="31C34B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DC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39624A" w14:textId="77777777" w:rsidTr="0071620A">
        <w:trPr>
          <w:trHeight w:val="397"/>
        </w:trPr>
        <w:tc>
          <w:tcPr>
            <w:tcW w:w="3544" w:type="dxa"/>
          </w:tcPr>
          <w:p w14:paraId="3A1C91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983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7C7A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A4955" w14:textId="77777777" w:rsidR="00960640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C0D56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84C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C5BD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33ADF8" w14:textId="77777777" w:rsidR="000E53C7" w:rsidRDefault="000E53C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0E53C7" w:rsidRPr="009C54AE" w14:paraId="067FFFB1" w14:textId="77777777" w:rsidTr="00923A04">
        <w:trPr>
          <w:trHeight w:val="397"/>
        </w:trPr>
        <w:tc>
          <w:tcPr>
            <w:tcW w:w="7825" w:type="dxa"/>
          </w:tcPr>
          <w:p w14:paraId="2EB1399A" w14:textId="77777777" w:rsidR="000E53C7" w:rsidRDefault="000E53C7" w:rsidP="00923A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FBA4CE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Ewaluacja. Podręcznik dla pracowników administracji publiczne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Regionalnego.</w:t>
            </w:r>
          </w:p>
          <w:p w14:paraId="53EE6733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https://www.ewaluacja.gov.pl/media/11102/Poradnik_ewaluacji.pdf</w:t>
            </w:r>
          </w:p>
          <w:p w14:paraId="7BF9ECBC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Rozumienie ewaluacji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Ł. Grzelak, M. J. Sochocki (red.)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profilaktyki problemów dzieci i młodzieży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Pracownia Profilaktyki Problemowej.</w:t>
            </w:r>
          </w:p>
          <w:p w14:paraId="3DFBE700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3D9CAD6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https://www.euroreg.uw.edu.pl/pl/publikacje,mechanizmy-wykorzystania-ewaluacji-studium-ewaluacji-sredniookresowych-interreg-iii</w:t>
            </w:r>
          </w:p>
          <w:p w14:paraId="5547336E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278CEBF0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https://docplayer.pl/15608572-Realizacja-badan-ewaluacyjnych-w-swietle-prawa-zamowien-publicznych.html</w:t>
            </w:r>
          </w:p>
          <w:p w14:paraId="64441C05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 ewaluacji interwencji publicznych. Podręcznik akademick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Profesjonalne.</w:t>
            </w:r>
          </w:p>
          <w:p w14:paraId="23F3D0BF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http://rszarf.ips.uw.edu.pl/ewalps/teksty/olejniczak_podrecznik.pdf</w:t>
            </w:r>
          </w:p>
          <w:p w14:paraId="5B9BFC90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Jabłoński, J. Szymczyk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F24CDE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299-312.</w:t>
            </w:r>
          </w:p>
          <w:p w14:paraId="0A34FD9A" w14:textId="77777777" w:rsidR="000E53C7" w:rsidRPr="00690EF1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1FA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http://rszarf.ips.uw.edu.pl/ewalps/dzienne/pylak2009.pdf</w:t>
            </w:r>
          </w:p>
          <w:p w14:paraId="2DF1B5E4" w14:textId="77777777" w:rsidR="000E53C7" w:rsidRDefault="000E53C7" w:rsidP="00923A0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color w:val="000000"/>
              </w:rPr>
            </w:pP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DBC778" w14:textId="77777777" w:rsidR="000E53C7" w:rsidRPr="009C54AE" w:rsidRDefault="000E53C7" w:rsidP="00923A04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http://pte.org.pl/wp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content/uploads/2015/08/Standardy_ewaluacji_PTE.pdf</w:t>
            </w:r>
          </w:p>
        </w:tc>
      </w:tr>
      <w:tr w:rsidR="000E53C7" w:rsidRPr="00960640" w14:paraId="1DAD49A7" w14:textId="77777777" w:rsidTr="00923A04">
        <w:trPr>
          <w:trHeight w:val="397"/>
        </w:trPr>
        <w:tc>
          <w:tcPr>
            <w:tcW w:w="7825" w:type="dxa"/>
          </w:tcPr>
          <w:p w14:paraId="7780EC82" w14:textId="77777777" w:rsidR="000E53C7" w:rsidRDefault="000E53C7" w:rsidP="00923A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E34CF" w14:textId="77777777" w:rsidR="000E53C7" w:rsidRDefault="000E53C7" w:rsidP="00923A04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3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(red.). </w:t>
            </w:r>
            <w:r w:rsidRP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(2007). </w:t>
            </w:r>
            <w:r w:rsidRPr="00DF68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history="1">
              <w:r w:rsidRPr="004265C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https://www.parp.gov.pl/files/74/81/158/Ewaluacja_ex-post.Teoria_i_praktyka_badawcza.pdf</w:t>
              </w:r>
            </w:hyperlink>
          </w:p>
          <w:p w14:paraId="5E3CAD28" w14:textId="77777777" w:rsidR="000E53C7" w:rsidRDefault="000E53C7" w:rsidP="00923A04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8CBCE11" w14:textId="77777777" w:rsidR="000E53C7" w:rsidRPr="00960640" w:rsidRDefault="000E53C7" w:rsidP="00923A04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Szymanowska J. (red.). (2011).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w pracy socjalnej: badania, kształcenie,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Oficyna Wydawnicza Impuls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5FB94" w14:textId="77777777" w:rsidR="000E53C7" w:rsidRDefault="000E53C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DC7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5DBAD" w14:textId="77777777" w:rsidR="003A3155" w:rsidRDefault="003A3155" w:rsidP="00C16ABF">
      <w:pPr>
        <w:spacing w:after="0" w:line="240" w:lineRule="auto"/>
      </w:pPr>
      <w:r>
        <w:separator/>
      </w:r>
    </w:p>
  </w:endnote>
  <w:endnote w:type="continuationSeparator" w:id="0">
    <w:p w14:paraId="070AE4EC" w14:textId="77777777" w:rsidR="003A3155" w:rsidRDefault="003A31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045BD" w14:textId="77777777" w:rsidR="003A3155" w:rsidRDefault="003A3155" w:rsidP="00C16ABF">
      <w:pPr>
        <w:spacing w:after="0" w:line="240" w:lineRule="auto"/>
      </w:pPr>
      <w:r>
        <w:separator/>
      </w:r>
    </w:p>
  </w:footnote>
  <w:footnote w:type="continuationSeparator" w:id="0">
    <w:p w14:paraId="00C66128" w14:textId="77777777" w:rsidR="003A3155" w:rsidRDefault="003A3155" w:rsidP="00C16ABF">
      <w:pPr>
        <w:spacing w:after="0" w:line="240" w:lineRule="auto"/>
      </w:pPr>
      <w:r>
        <w:continuationSeparator/>
      </w:r>
    </w:p>
  </w:footnote>
  <w:footnote w:id="1">
    <w:p w14:paraId="77FD5D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00B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E27BC"/>
    <w:rsid w:val="000E53C7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A3155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24C0"/>
    <w:rsid w:val="0056696D"/>
    <w:rsid w:val="00586186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0A4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144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76A10"/>
    <w:rsid w:val="00C94B98"/>
    <w:rsid w:val="00CA2B96"/>
    <w:rsid w:val="00CA5089"/>
    <w:rsid w:val="00CC6E3B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36C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4A55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.gov.pl/files/74/81/158/Ewaluacja_ex-post.Teoria_i_praktyka_badawcza.pdf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DC17DA-8287-4C48-AE79-1ACBC36220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80808E-4183-48A6-BD73-E207F6EFA722}"/>
</file>

<file path=customXml/itemProps3.xml><?xml version="1.0" encoding="utf-8"?>
<ds:datastoreItem xmlns:ds="http://schemas.openxmlformats.org/officeDocument/2006/customXml" ds:itemID="{E4D3A22B-7B2A-4269-B193-16059701C6CE}"/>
</file>

<file path=customXml/itemProps4.xml><?xml version="1.0" encoding="utf-8"?>
<ds:datastoreItem xmlns:ds="http://schemas.openxmlformats.org/officeDocument/2006/customXml" ds:itemID="{7CA39C8F-B82E-4977-BAED-11F5463FEC2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Prof. Gitling</cp:lastModifiedBy>
  <cp:revision>4</cp:revision>
  <cp:lastPrinted>2019-02-06T12:12:00Z</cp:lastPrinted>
  <dcterms:created xsi:type="dcterms:W3CDTF">2020-10-28T05:00:00Z</dcterms:created>
  <dcterms:modified xsi:type="dcterms:W3CDTF">2021-09-30T15:45:00Z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